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32A7" w14:textId="77777777" w:rsidR="004A40B1" w:rsidRPr="00415980" w:rsidRDefault="004A40B1" w:rsidP="00415980">
      <w:pPr>
        <w:jc w:val="both"/>
        <w:rPr>
          <w:bCs/>
          <w:sz w:val="30"/>
          <w:szCs w:val="30"/>
        </w:rPr>
      </w:pPr>
      <w:r w:rsidRPr="00415980">
        <w:rPr>
          <w:bCs/>
          <w:sz w:val="30"/>
          <w:szCs w:val="30"/>
        </w:rPr>
        <w:t>МАТЕРИАЛ</w:t>
      </w:r>
    </w:p>
    <w:p w14:paraId="535AF8E6" w14:textId="77777777" w:rsidR="004A40B1" w:rsidRPr="00415980" w:rsidRDefault="004A40B1" w:rsidP="00415980">
      <w:pPr>
        <w:jc w:val="both"/>
        <w:rPr>
          <w:bCs/>
          <w:sz w:val="30"/>
          <w:szCs w:val="30"/>
        </w:rPr>
      </w:pPr>
      <w:r w:rsidRPr="00415980">
        <w:rPr>
          <w:bCs/>
          <w:sz w:val="30"/>
          <w:szCs w:val="30"/>
        </w:rPr>
        <w:t>для членов информационно-пропагандистских групп</w:t>
      </w:r>
    </w:p>
    <w:p w14:paraId="640B6D4A" w14:textId="77777777" w:rsidR="004A40B1" w:rsidRPr="00415980" w:rsidRDefault="004A40B1" w:rsidP="00415980">
      <w:pPr>
        <w:jc w:val="both"/>
        <w:rPr>
          <w:bCs/>
          <w:sz w:val="30"/>
          <w:szCs w:val="30"/>
        </w:rPr>
      </w:pPr>
      <w:r w:rsidRPr="00415980">
        <w:rPr>
          <w:bCs/>
          <w:sz w:val="30"/>
          <w:szCs w:val="30"/>
        </w:rPr>
        <w:t>(декабрь 2023 г.)</w:t>
      </w:r>
    </w:p>
    <w:p w14:paraId="256C92A4" w14:textId="77777777" w:rsidR="004A40B1" w:rsidRPr="00415980" w:rsidRDefault="004A40B1" w:rsidP="00415980">
      <w:pPr>
        <w:ind w:firstLine="709"/>
        <w:jc w:val="both"/>
        <w:rPr>
          <w:bCs/>
          <w:sz w:val="30"/>
          <w:szCs w:val="30"/>
        </w:rPr>
      </w:pPr>
    </w:p>
    <w:p w14:paraId="59BE4AB8" w14:textId="7BDF8AC1" w:rsidR="004A40B1" w:rsidRPr="00415980" w:rsidRDefault="004A40B1" w:rsidP="00415980">
      <w:pPr>
        <w:ind w:firstLine="709"/>
        <w:jc w:val="center"/>
        <w:rPr>
          <w:b/>
          <w:bCs/>
          <w:sz w:val="30"/>
          <w:szCs w:val="30"/>
        </w:rPr>
      </w:pPr>
      <w:r w:rsidRPr="00415980">
        <w:rPr>
          <w:b/>
          <w:bCs/>
          <w:sz w:val="30"/>
          <w:szCs w:val="30"/>
        </w:rPr>
        <w:t>ИВЬЕВЩИНА МНОГОКОНФЕССИОНАЛЬНАЯ И МНОГОНАЦИОНАЛЬНАЯ</w:t>
      </w:r>
    </w:p>
    <w:p w14:paraId="74454B02" w14:textId="77777777" w:rsidR="004A40B1" w:rsidRPr="00415980" w:rsidRDefault="004A40B1" w:rsidP="00415980">
      <w:pPr>
        <w:ind w:firstLine="709"/>
        <w:jc w:val="center"/>
        <w:rPr>
          <w:bCs/>
          <w:sz w:val="30"/>
          <w:szCs w:val="30"/>
        </w:rPr>
      </w:pPr>
    </w:p>
    <w:p w14:paraId="215B8796" w14:textId="77777777" w:rsidR="004A40B1" w:rsidRPr="000E0F5E" w:rsidRDefault="004A40B1" w:rsidP="00415980">
      <w:pPr>
        <w:widowControl w:val="0"/>
        <w:jc w:val="center"/>
        <w:rPr>
          <w:i/>
        </w:rPr>
      </w:pPr>
      <w:r w:rsidRPr="000E0F5E">
        <w:rPr>
          <w:i/>
        </w:rPr>
        <w:t xml:space="preserve">Материал подготовлен </w:t>
      </w:r>
    </w:p>
    <w:p w14:paraId="78F9D2CD" w14:textId="28C4B88B" w:rsidR="004A40B1" w:rsidRPr="000E0F5E" w:rsidRDefault="004A40B1" w:rsidP="00415980">
      <w:pPr>
        <w:ind w:firstLine="709"/>
        <w:jc w:val="both"/>
        <w:rPr>
          <w:b/>
          <w:bCs/>
        </w:rPr>
      </w:pPr>
      <w:r w:rsidRPr="000E0F5E">
        <w:rPr>
          <w:i/>
        </w:rPr>
        <w:t>сектором идеологической работы и по делам молодежи Ивьевского райисполкома</w:t>
      </w:r>
    </w:p>
    <w:p w14:paraId="1B39F971" w14:textId="77777777" w:rsidR="004A40B1" w:rsidRPr="00415980" w:rsidRDefault="004A40B1" w:rsidP="00415980">
      <w:pPr>
        <w:rPr>
          <w:sz w:val="30"/>
          <w:szCs w:val="30"/>
        </w:rPr>
      </w:pPr>
    </w:p>
    <w:p w14:paraId="6BC5A1B2" w14:textId="77777777" w:rsidR="000E399D" w:rsidRDefault="00042D94" w:rsidP="00415980">
      <w:pPr>
        <w:ind w:firstLine="709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В</w:t>
      </w:r>
      <w:r w:rsidRPr="00415980">
        <w:rPr>
          <w:sz w:val="30"/>
          <w:szCs w:val="30"/>
        </w:rPr>
        <w:t xml:space="preserve"> Беларуси </w:t>
      </w:r>
      <w:r w:rsidRPr="00415980">
        <w:rPr>
          <w:sz w:val="30"/>
          <w:szCs w:val="30"/>
        </w:rPr>
        <w:t>Ивьевщина</w:t>
      </w:r>
      <w:r w:rsidRPr="00415980">
        <w:rPr>
          <w:sz w:val="30"/>
          <w:szCs w:val="30"/>
        </w:rPr>
        <w:t xml:space="preserve"> считается примером веротерпимости и национальной толерантности. Он</w:t>
      </w:r>
      <w:r w:rsidRPr="00415980">
        <w:rPr>
          <w:sz w:val="30"/>
          <w:szCs w:val="30"/>
        </w:rPr>
        <w:t>а</w:t>
      </w:r>
      <w:r w:rsidRPr="00415980">
        <w:rPr>
          <w:sz w:val="30"/>
          <w:szCs w:val="30"/>
        </w:rPr>
        <w:t xml:space="preserve"> уникал</w:t>
      </w:r>
      <w:r w:rsidRPr="00415980">
        <w:rPr>
          <w:sz w:val="30"/>
          <w:szCs w:val="30"/>
        </w:rPr>
        <w:t>ьна</w:t>
      </w:r>
      <w:r w:rsidRPr="00415980">
        <w:rPr>
          <w:sz w:val="30"/>
          <w:szCs w:val="30"/>
        </w:rPr>
        <w:t xml:space="preserve"> тем, что на протяжении многих столетий здесь в мире и согласии живут люди разных вероисповеданий: православные, католики, мусульмане и протестанты. До Великой Отечественной войны здесь проживали евреи и действовали 3 синагоги. </w:t>
      </w:r>
    </w:p>
    <w:p w14:paraId="7CF86B36" w14:textId="6B2A6E8B" w:rsidR="006458D6" w:rsidRPr="00415980" w:rsidRDefault="000E399D" w:rsidP="000E0F5E">
      <w:pPr>
        <w:ind w:firstLine="709"/>
        <w:jc w:val="both"/>
        <w:rPr>
          <w:sz w:val="30"/>
          <w:szCs w:val="30"/>
        </w:rPr>
      </w:pPr>
      <w:r w:rsidRPr="000E399D">
        <w:rPr>
          <w:sz w:val="30"/>
          <w:szCs w:val="30"/>
        </w:rPr>
        <w:t xml:space="preserve">В июле 2009 года </w:t>
      </w:r>
      <w:r w:rsidR="000E0F5E">
        <w:rPr>
          <w:sz w:val="30"/>
          <w:szCs w:val="30"/>
        </w:rPr>
        <w:t xml:space="preserve">в г.Ивье </w:t>
      </w:r>
      <w:r w:rsidRPr="000E399D">
        <w:rPr>
          <w:sz w:val="30"/>
          <w:szCs w:val="30"/>
        </w:rPr>
        <w:t xml:space="preserve">открыто </w:t>
      </w:r>
      <w:r w:rsidR="000E0F5E">
        <w:rPr>
          <w:sz w:val="30"/>
          <w:szCs w:val="30"/>
        </w:rPr>
        <w:t xml:space="preserve">государственное </w:t>
      </w:r>
      <w:r w:rsidRPr="000E399D">
        <w:rPr>
          <w:sz w:val="30"/>
          <w:szCs w:val="30"/>
        </w:rPr>
        <w:t>учреждение культуры «Ивьевский музей национальных культур», в июне 2012 года - памятный знак «В честь дружбы и согласия конфессий Ивьевщины».</w:t>
      </w:r>
      <w:r w:rsidRPr="000E0F5E">
        <w:rPr>
          <w:sz w:val="30"/>
          <w:szCs w:val="30"/>
        </w:rPr>
        <w:t xml:space="preserve"> В 2013 году город украсила экспозиция «Колесо истории», отражающая основные вехи многолетней истории Ивья. В 2015 году около костела святых апостолов Петра и Павла</w:t>
      </w:r>
      <w:r w:rsidR="00D70478">
        <w:rPr>
          <w:sz w:val="30"/>
          <w:szCs w:val="30"/>
        </w:rPr>
        <w:t xml:space="preserve"> г. Ивье</w:t>
      </w:r>
      <w:r w:rsidRPr="000E0F5E">
        <w:rPr>
          <w:sz w:val="30"/>
          <w:szCs w:val="30"/>
        </w:rPr>
        <w:t xml:space="preserve"> установлен камень с памятной доской о деятельности ивьевской  Арианской академии.</w:t>
      </w:r>
      <w:r w:rsidR="000E0F5E">
        <w:rPr>
          <w:sz w:val="30"/>
          <w:szCs w:val="30"/>
        </w:rPr>
        <w:t xml:space="preserve"> </w:t>
      </w:r>
      <w:r w:rsidR="006458D6" w:rsidRPr="00415980">
        <w:rPr>
          <w:sz w:val="30"/>
          <w:szCs w:val="30"/>
        </w:rPr>
        <w:t>В</w:t>
      </w:r>
      <w:r w:rsidR="006458D6" w:rsidRPr="00415980">
        <w:rPr>
          <w:sz w:val="30"/>
          <w:szCs w:val="30"/>
        </w:rPr>
        <w:t xml:space="preserve"> 2016, 2017 годах на базе города</w:t>
      </w:r>
      <w:r w:rsidR="006458D6" w:rsidRPr="00415980">
        <w:rPr>
          <w:sz w:val="30"/>
          <w:szCs w:val="30"/>
        </w:rPr>
        <w:t xml:space="preserve"> Ивье </w:t>
      </w:r>
      <w:r w:rsidR="006458D6" w:rsidRPr="00415980">
        <w:rPr>
          <w:sz w:val="30"/>
          <w:szCs w:val="30"/>
        </w:rPr>
        <w:t>проходил</w:t>
      </w:r>
      <w:r w:rsidR="006458D6" w:rsidRPr="00415980">
        <w:rPr>
          <w:sz w:val="30"/>
          <w:szCs w:val="30"/>
        </w:rPr>
        <w:t>и</w:t>
      </w:r>
      <w:r w:rsidR="006458D6" w:rsidRPr="00415980">
        <w:rPr>
          <w:sz w:val="30"/>
          <w:szCs w:val="30"/>
        </w:rPr>
        <w:t xml:space="preserve"> международн</w:t>
      </w:r>
      <w:r w:rsidR="006458D6" w:rsidRPr="00415980">
        <w:rPr>
          <w:sz w:val="30"/>
          <w:szCs w:val="30"/>
        </w:rPr>
        <w:t>ые</w:t>
      </w:r>
      <w:r w:rsidR="006458D6" w:rsidRPr="00415980">
        <w:rPr>
          <w:sz w:val="30"/>
          <w:szCs w:val="30"/>
        </w:rPr>
        <w:t xml:space="preserve"> встреч</w:t>
      </w:r>
      <w:r w:rsidR="006458D6" w:rsidRPr="00415980">
        <w:rPr>
          <w:sz w:val="30"/>
          <w:szCs w:val="30"/>
        </w:rPr>
        <w:t>и в рамках проекта</w:t>
      </w:r>
      <w:r w:rsidR="006458D6" w:rsidRPr="00415980">
        <w:rPr>
          <w:sz w:val="30"/>
          <w:szCs w:val="30"/>
        </w:rPr>
        <w:t xml:space="preserve"> «Культурные корни сосуществования различных религий и конфессий в Беларуси на примере городов Воложин и Ивье».</w:t>
      </w:r>
    </w:p>
    <w:p w14:paraId="67503F59" w14:textId="183E763D" w:rsidR="00042D94" w:rsidRPr="00415980" w:rsidRDefault="00042D94" w:rsidP="00415980">
      <w:pPr>
        <w:ind w:firstLine="709"/>
        <w:jc w:val="both"/>
        <w:rPr>
          <w:sz w:val="30"/>
          <w:szCs w:val="30"/>
        </w:rPr>
      </w:pPr>
      <w:r w:rsidRPr="00415980">
        <w:rPr>
          <w:sz w:val="30"/>
          <w:szCs w:val="30"/>
        </w:rPr>
        <w:t xml:space="preserve">Проведенное анкетирование среди жителей района показывает весьма высокий уровень религиозной самоидентификации населения: абсолютное большинство – 87,9% считают себя верующими, из них – 45,5% относят себя к католичеству, 36,3% – к православию, 12,1% – к христианству в целом и 6,1% – к исламу. 63,6% </w:t>
      </w:r>
      <w:r w:rsidR="006458D6" w:rsidRPr="00415980">
        <w:rPr>
          <w:sz w:val="30"/>
          <w:szCs w:val="30"/>
        </w:rPr>
        <w:t xml:space="preserve">опрошенных </w:t>
      </w:r>
      <w:r w:rsidRPr="00415980">
        <w:rPr>
          <w:sz w:val="30"/>
          <w:szCs w:val="30"/>
        </w:rPr>
        <w:t>являются верующими с раннего детства, 36,4% пришли к вере в сознательном возрасте.</w:t>
      </w:r>
      <w:r w:rsidR="006458D6" w:rsidRPr="00415980">
        <w:rPr>
          <w:sz w:val="30"/>
          <w:szCs w:val="30"/>
        </w:rPr>
        <w:t xml:space="preserve"> </w:t>
      </w:r>
      <w:r w:rsidRPr="00415980">
        <w:rPr>
          <w:sz w:val="30"/>
          <w:szCs w:val="30"/>
        </w:rPr>
        <w:t>Из опрошенных 54,5% респондентов ответили, что религиозная ситуация в районе спокойная, а 45,5% назвали её благополучной.</w:t>
      </w:r>
    </w:p>
    <w:p w14:paraId="760B10B0" w14:textId="77777777" w:rsidR="006458D6" w:rsidRPr="00415980" w:rsidRDefault="00A9759F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На территории района в установленном законодательством порядке действуют</w:t>
      </w:r>
      <w:r w:rsidR="006458D6" w:rsidRPr="00415980">
        <w:rPr>
          <w:sz w:val="30"/>
          <w:szCs w:val="30"/>
        </w:rPr>
        <w:t>:</w:t>
      </w:r>
    </w:p>
    <w:p w14:paraId="09F1D2C2" w14:textId="218C2FC4" w:rsidR="00A9759F" w:rsidRPr="00415980" w:rsidRDefault="00A9759F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19 религиозных общин: 9 – римско-католических, 8 – православных, 1 – мусульманская (суннитского направления), 1 – Христиан Веры Евангельской;</w:t>
      </w:r>
    </w:p>
    <w:p w14:paraId="1D2F0338" w14:textId="4E2C9471" w:rsidR="00A9759F" w:rsidRDefault="00A9759F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одно национально-культурное общественное объединение – Ивьевский районный отдел общественного объединения «Союз поляков на Беларуси».</w:t>
      </w:r>
    </w:p>
    <w:p w14:paraId="165F5F3A" w14:textId="03539F17" w:rsidR="000E0F5E" w:rsidRPr="005F00BF" w:rsidRDefault="000E0F5E" w:rsidP="000E0F5E">
      <w:pPr>
        <w:ind w:firstLine="708"/>
        <w:jc w:val="both"/>
        <w:rPr>
          <w:sz w:val="30"/>
          <w:szCs w:val="30"/>
        </w:rPr>
      </w:pPr>
      <w:r w:rsidRPr="005F00BF">
        <w:rPr>
          <w:sz w:val="30"/>
          <w:szCs w:val="30"/>
        </w:rPr>
        <w:lastRenderedPageBreak/>
        <w:t xml:space="preserve">По национальному составу в районе проживают 79,6 </w:t>
      </w:r>
      <w:r w:rsidR="00D70478">
        <w:rPr>
          <w:sz w:val="30"/>
          <w:szCs w:val="30"/>
        </w:rPr>
        <w:t>%</w:t>
      </w:r>
      <w:r w:rsidRPr="005F00BF">
        <w:rPr>
          <w:sz w:val="30"/>
          <w:szCs w:val="30"/>
        </w:rPr>
        <w:t xml:space="preserve">– белорусы, 15,4% – поляки, 2,4% – русские, 1,8% – татары, 0,8% – другие национальности. </w:t>
      </w:r>
    </w:p>
    <w:p w14:paraId="11FDE8E6" w14:textId="496EFBF3" w:rsidR="00A9759F" w:rsidRPr="00415980" w:rsidRDefault="00A9759F" w:rsidP="000E0F5E">
      <w:pPr>
        <w:ind w:firstLine="709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В приходах района работают 18 священнослужителей, из них католических – 10, православных – 6, мусульманских – 1, Христиан Веры Евангельской – 1.</w:t>
      </w:r>
      <w:r w:rsidR="00D43F85" w:rsidRPr="00415980">
        <w:rPr>
          <w:sz w:val="30"/>
          <w:szCs w:val="30"/>
        </w:rPr>
        <w:t xml:space="preserve"> </w:t>
      </w:r>
      <w:r w:rsidRPr="00415980">
        <w:rPr>
          <w:sz w:val="30"/>
          <w:szCs w:val="30"/>
        </w:rPr>
        <w:t>На регистрационном учете находятся 25 культовых объектов</w:t>
      </w:r>
      <w:r w:rsidR="00D43F85" w:rsidRPr="00415980">
        <w:rPr>
          <w:sz w:val="30"/>
          <w:szCs w:val="30"/>
        </w:rPr>
        <w:t xml:space="preserve"> района,</w:t>
      </w:r>
      <w:r w:rsidR="000E0F5E">
        <w:rPr>
          <w:sz w:val="30"/>
          <w:szCs w:val="30"/>
        </w:rPr>
        <w:t xml:space="preserve"> </w:t>
      </w:r>
      <w:r w:rsidR="000E0F5E">
        <w:rPr>
          <w:sz w:val="30"/>
          <w:szCs w:val="30"/>
        </w:rPr>
        <w:t>из</w:t>
      </w:r>
      <w:r w:rsidR="000E0F5E" w:rsidRPr="00BD74D4">
        <w:rPr>
          <w:sz w:val="30"/>
          <w:szCs w:val="30"/>
        </w:rPr>
        <w:t xml:space="preserve"> них</w:t>
      </w:r>
      <w:r w:rsidR="000E0F5E">
        <w:rPr>
          <w:sz w:val="30"/>
          <w:szCs w:val="30"/>
        </w:rPr>
        <w:t xml:space="preserve"> </w:t>
      </w:r>
      <w:r w:rsidR="000E0F5E" w:rsidRPr="00BD74D4">
        <w:rPr>
          <w:sz w:val="30"/>
          <w:szCs w:val="30"/>
        </w:rPr>
        <w:t>1</w:t>
      </w:r>
      <w:r w:rsidR="00D70478">
        <w:rPr>
          <w:sz w:val="30"/>
          <w:szCs w:val="30"/>
        </w:rPr>
        <w:t>2</w:t>
      </w:r>
      <w:r w:rsidR="000E0F5E" w:rsidRPr="00BD74D4">
        <w:rPr>
          <w:sz w:val="30"/>
          <w:szCs w:val="30"/>
        </w:rPr>
        <w:t xml:space="preserve"> </w:t>
      </w:r>
      <w:r w:rsidR="00D70478">
        <w:rPr>
          <w:sz w:val="30"/>
          <w:szCs w:val="30"/>
        </w:rPr>
        <w:t xml:space="preserve">- </w:t>
      </w:r>
      <w:r w:rsidR="000E0F5E" w:rsidRPr="00BD74D4">
        <w:rPr>
          <w:sz w:val="30"/>
          <w:szCs w:val="30"/>
        </w:rPr>
        <w:t>включены в Государственный список  историко-культурных ценностей Республики Беларусь. Все они содержатся в удовлетворительном состоянии. Пять культовых зданий  включены в туристические маршруты.</w:t>
      </w:r>
      <w:r w:rsidR="000E0F5E">
        <w:rPr>
          <w:sz w:val="30"/>
          <w:szCs w:val="30"/>
        </w:rPr>
        <w:t xml:space="preserve"> М</w:t>
      </w:r>
      <w:r w:rsidRPr="00415980">
        <w:rPr>
          <w:sz w:val="30"/>
          <w:szCs w:val="30"/>
        </w:rPr>
        <w:t xml:space="preserve">олитвенные комнаты для православных и католических верующих </w:t>
      </w:r>
      <w:r w:rsidR="006B68E4" w:rsidRPr="00415980">
        <w:rPr>
          <w:sz w:val="30"/>
          <w:szCs w:val="30"/>
        </w:rPr>
        <w:t>действуют</w:t>
      </w:r>
      <w:r w:rsidRPr="00415980">
        <w:rPr>
          <w:sz w:val="30"/>
          <w:szCs w:val="30"/>
        </w:rPr>
        <w:t xml:space="preserve"> в учреждении здравоохранения «Ивьевская центральная районная больница».</w:t>
      </w:r>
      <w:r w:rsidR="000E399D">
        <w:rPr>
          <w:sz w:val="30"/>
          <w:szCs w:val="30"/>
        </w:rPr>
        <w:t xml:space="preserve"> </w:t>
      </w:r>
      <w:r w:rsidRPr="00415980">
        <w:rPr>
          <w:sz w:val="30"/>
          <w:szCs w:val="30"/>
        </w:rPr>
        <w:t>При религиозных общинах работают воскресны</w:t>
      </w:r>
      <w:r w:rsidR="00D43F85" w:rsidRPr="00415980">
        <w:rPr>
          <w:sz w:val="30"/>
          <w:szCs w:val="30"/>
        </w:rPr>
        <w:t>е</w:t>
      </w:r>
      <w:r w:rsidRPr="00415980">
        <w:rPr>
          <w:sz w:val="30"/>
          <w:szCs w:val="30"/>
        </w:rPr>
        <w:t xml:space="preserve"> школ</w:t>
      </w:r>
      <w:r w:rsidR="00D43F85" w:rsidRPr="00415980">
        <w:rPr>
          <w:sz w:val="30"/>
          <w:szCs w:val="30"/>
        </w:rPr>
        <w:t xml:space="preserve">ы. </w:t>
      </w:r>
    </w:p>
    <w:p w14:paraId="2EE98A26" w14:textId="77777777" w:rsidR="000E0F5E" w:rsidRPr="00B54433" w:rsidRDefault="00D43F85" w:rsidP="000E0F5E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В</w:t>
      </w:r>
      <w:r w:rsidRPr="00415980">
        <w:rPr>
          <w:sz w:val="30"/>
          <w:szCs w:val="30"/>
        </w:rPr>
        <w:t xml:space="preserve"> ходе</w:t>
      </w:r>
      <w:r w:rsidRPr="00415980">
        <w:rPr>
          <w:sz w:val="30"/>
          <w:szCs w:val="30"/>
        </w:rPr>
        <w:t xml:space="preserve"> ежегодных </w:t>
      </w:r>
      <w:r w:rsidRPr="00415980">
        <w:rPr>
          <w:sz w:val="30"/>
          <w:szCs w:val="30"/>
        </w:rPr>
        <w:t xml:space="preserve">встреч </w:t>
      </w:r>
      <w:r w:rsidRPr="00415980">
        <w:rPr>
          <w:sz w:val="30"/>
          <w:szCs w:val="30"/>
        </w:rPr>
        <w:t xml:space="preserve">руководства райисполкома </w:t>
      </w:r>
      <w:r w:rsidRPr="00415980">
        <w:rPr>
          <w:sz w:val="30"/>
          <w:szCs w:val="30"/>
        </w:rPr>
        <w:t>со свяще</w:t>
      </w:r>
      <w:r w:rsidRPr="00415980">
        <w:rPr>
          <w:sz w:val="30"/>
          <w:szCs w:val="30"/>
        </w:rPr>
        <w:t>н</w:t>
      </w:r>
      <w:r w:rsidRPr="00415980">
        <w:rPr>
          <w:sz w:val="30"/>
          <w:szCs w:val="30"/>
        </w:rPr>
        <w:t xml:space="preserve">нослужителями </w:t>
      </w:r>
      <w:r w:rsidRPr="00415980">
        <w:rPr>
          <w:sz w:val="30"/>
          <w:szCs w:val="30"/>
        </w:rPr>
        <w:t>рассматриваются вопросы</w:t>
      </w:r>
      <w:r w:rsidRPr="00415980">
        <w:rPr>
          <w:sz w:val="30"/>
          <w:szCs w:val="30"/>
        </w:rPr>
        <w:t xml:space="preserve"> развития и деятельности религиозных организаций</w:t>
      </w:r>
      <w:r w:rsidRPr="00415980">
        <w:rPr>
          <w:sz w:val="30"/>
          <w:szCs w:val="30"/>
        </w:rPr>
        <w:t xml:space="preserve">. </w:t>
      </w:r>
      <w:r w:rsidRPr="00415980">
        <w:rPr>
          <w:sz w:val="30"/>
          <w:szCs w:val="30"/>
          <w:lang w:val="be-BY"/>
        </w:rPr>
        <w:t xml:space="preserve"> </w:t>
      </w:r>
      <w:r w:rsidR="00A45CE9" w:rsidRPr="00415980">
        <w:rPr>
          <w:sz w:val="30"/>
          <w:szCs w:val="30"/>
        </w:rPr>
        <w:t>Представители райисполкома, местных органов власти принимают участие в подготовке и организации мероприятий, проводимых религиозными общинами</w:t>
      </w:r>
      <w:r w:rsidR="00126469" w:rsidRPr="00415980">
        <w:rPr>
          <w:sz w:val="30"/>
          <w:szCs w:val="30"/>
        </w:rPr>
        <w:t xml:space="preserve">, </w:t>
      </w:r>
      <w:r w:rsidR="00A45CE9" w:rsidRPr="00415980">
        <w:rPr>
          <w:sz w:val="30"/>
          <w:szCs w:val="30"/>
        </w:rPr>
        <w:t>поддержива</w:t>
      </w:r>
      <w:r w:rsidR="00126469" w:rsidRPr="00415980">
        <w:rPr>
          <w:sz w:val="30"/>
          <w:szCs w:val="30"/>
        </w:rPr>
        <w:t>ю</w:t>
      </w:r>
      <w:r w:rsidR="00A45CE9" w:rsidRPr="00415980">
        <w:rPr>
          <w:sz w:val="30"/>
          <w:szCs w:val="30"/>
        </w:rPr>
        <w:t>т инициативы религиозных организаций, направленные на обеспечение диалога между конфессиями на основе уважения к правам человека, религиозной терпимости.</w:t>
      </w:r>
      <w:r w:rsidR="000E399D">
        <w:rPr>
          <w:sz w:val="30"/>
          <w:szCs w:val="30"/>
        </w:rPr>
        <w:t xml:space="preserve"> </w:t>
      </w:r>
      <w:r w:rsidR="00F00568" w:rsidRPr="00415980">
        <w:rPr>
          <w:sz w:val="30"/>
          <w:szCs w:val="30"/>
        </w:rPr>
        <w:t xml:space="preserve">С участием священнослужителей проводятся сельские сходы, на которых </w:t>
      </w:r>
      <w:r w:rsidRPr="00415980">
        <w:rPr>
          <w:sz w:val="30"/>
          <w:szCs w:val="30"/>
        </w:rPr>
        <w:t xml:space="preserve">обсуждаются </w:t>
      </w:r>
      <w:r w:rsidR="00F00568" w:rsidRPr="00415980">
        <w:rPr>
          <w:sz w:val="30"/>
          <w:szCs w:val="30"/>
        </w:rPr>
        <w:t>вопросы семейного неблагополучия, защиты детей, находящихся в социально опасном положении, условия проживания детей, вопросы профилактики тунеядства, пьянства, безопасности жизнедеятельности</w:t>
      </w:r>
      <w:r w:rsidRPr="00415980">
        <w:rPr>
          <w:sz w:val="30"/>
          <w:szCs w:val="30"/>
        </w:rPr>
        <w:t>.</w:t>
      </w:r>
      <w:r w:rsidR="00F00568" w:rsidRPr="00415980">
        <w:rPr>
          <w:sz w:val="30"/>
          <w:szCs w:val="30"/>
        </w:rPr>
        <w:t xml:space="preserve"> </w:t>
      </w:r>
      <w:r w:rsidR="000E0F5E" w:rsidRPr="00B54433">
        <w:rPr>
          <w:sz w:val="30"/>
          <w:szCs w:val="30"/>
        </w:rPr>
        <w:t>Священнослужители православной, католической, мусульманской конфессий постоянно принимают участие в мероприятиях, посвященных государственным праздникам Республики Беларусь, знаменательным событиям в истории и современной жизни Беларуси и Ивьевщины. Традиционно благословение священников преподается призывникам, уходящим на службу в ряды Вооруженных Сил Республики Беларусь.</w:t>
      </w:r>
    </w:p>
    <w:p w14:paraId="2A0E4E02" w14:textId="68F2FBBD" w:rsidR="00A45CE9" w:rsidRDefault="00A45CE9" w:rsidP="00415980">
      <w:pPr>
        <w:ind w:firstLine="709"/>
        <w:jc w:val="both"/>
        <w:rPr>
          <w:sz w:val="30"/>
          <w:szCs w:val="30"/>
        </w:rPr>
      </w:pPr>
      <w:r w:rsidRPr="00415980">
        <w:rPr>
          <w:sz w:val="30"/>
          <w:szCs w:val="30"/>
        </w:rPr>
        <w:t xml:space="preserve">В организации работы по </w:t>
      </w:r>
      <w:r w:rsidR="00D43F85" w:rsidRPr="00415980">
        <w:rPr>
          <w:sz w:val="30"/>
          <w:szCs w:val="30"/>
        </w:rPr>
        <w:t xml:space="preserve">налаживанию межконфессионального и межнационального диалога, </w:t>
      </w:r>
      <w:r w:rsidRPr="00415980">
        <w:rPr>
          <w:sz w:val="30"/>
          <w:szCs w:val="30"/>
        </w:rPr>
        <w:t>обеспечению соблюдения законодательства Республики Беларусь в религиозной сфере значительная роль отводится комиссиям содействия контролю за исполнением законодательства о свободе совести и религиозных организациях. Данные комиссии созданы и работают при Ивьевском райисполкоме, сельисполкомах</w:t>
      </w:r>
      <w:r w:rsidR="00D43F85" w:rsidRPr="00415980">
        <w:rPr>
          <w:sz w:val="30"/>
          <w:szCs w:val="30"/>
        </w:rPr>
        <w:t xml:space="preserve"> (кроме Эйгердовского сельисполкома)</w:t>
      </w:r>
      <w:r w:rsidRPr="00415980">
        <w:rPr>
          <w:sz w:val="30"/>
          <w:szCs w:val="30"/>
        </w:rPr>
        <w:t xml:space="preserve">. В планы работы районной комиссии и комиссий сельисполкомов входят вопросы анализа уставной деятельности религиозных организаций, работы воскресных школ, противопожарного состояния культовых объектов, соблюдения законодательства о свободе </w:t>
      </w:r>
      <w:r w:rsidRPr="00415980">
        <w:rPr>
          <w:sz w:val="30"/>
          <w:szCs w:val="30"/>
        </w:rPr>
        <w:lastRenderedPageBreak/>
        <w:t xml:space="preserve">совести и религиозных организаций, использования государственных языков при проведении богослужений, выполнения Соглашения о сотрудничестве с Белорусской православной Церковью, </w:t>
      </w:r>
      <w:r w:rsidR="00D43F85" w:rsidRPr="00415980">
        <w:rPr>
          <w:sz w:val="30"/>
          <w:szCs w:val="30"/>
        </w:rPr>
        <w:t xml:space="preserve">выполнения </w:t>
      </w:r>
      <w:r w:rsidRPr="00415980">
        <w:rPr>
          <w:sz w:val="30"/>
          <w:szCs w:val="30"/>
        </w:rPr>
        <w:t>Программы развития конфессиональной сферы, национальных отношений и сотрудничества с соотечественниками за рубежом на 2021–2025 годы в Ивьевском районе.</w:t>
      </w:r>
      <w:r w:rsidR="00D43F85" w:rsidRPr="00415980">
        <w:rPr>
          <w:sz w:val="30"/>
          <w:szCs w:val="30"/>
        </w:rPr>
        <w:t xml:space="preserve"> </w:t>
      </w:r>
      <w:r w:rsidRPr="00415980">
        <w:rPr>
          <w:sz w:val="30"/>
          <w:szCs w:val="30"/>
        </w:rPr>
        <w:t xml:space="preserve">В своей работе комиссии взаимодействуют с отделами и службами райисполкома, органами власти на местах, организациями, учреждениями и общественными объединениями района.  </w:t>
      </w:r>
    </w:p>
    <w:p w14:paraId="2C484EEC" w14:textId="6D08870D" w:rsidR="00D70478" w:rsidRPr="00415980" w:rsidRDefault="000E0F5E" w:rsidP="00D70478">
      <w:pPr>
        <w:ind w:firstLine="708"/>
        <w:jc w:val="both"/>
        <w:rPr>
          <w:sz w:val="30"/>
          <w:szCs w:val="30"/>
        </w:rPr>
      </w:pPr>
      <w:r w:rsidRPr="00B54433">
        <w:rPr>
          <w:sz w:val="30"/>
          <w:szCs w:val="30"/>
        </w:rPr>
        <w:t xml:space="preserve">Со стороны религиозных организаций проводится работа, способствующая созданию стабильной религиозной обстановки, воспитанию уважения к людям других конфессий, по возрождению духовно-нравственных ценностей, пропаганде здорового образа жизни, профилактике социального сиротства. </w:t>
      </w:r>
      <w:r w:rsidRPr="00BD74D4">
        <w:rPr>
          <w:sz w:val="30"/>
          <w:szCs w:val="30"/>
        </w:rPr>
        <w:t>Руководители религиозных организаций района активно участвуют в реализации межконфессионального сотрудничества, социальных и гуманитарных проектов, сотрудничества с общественными организациями по вопросам семьи, брака, воспитания детей, предупреждения различных форм насилия, оказания помощи пожилым и одиноким людям, инвалидам.</w:t>
      </w:r>
      <w:r>
        <w:rPr>
          <w:sz w:val="30"/>
          <w:szCs w:val="30"/>
        </w:rPr>
        <w:t xml:space="preserve"> </w:t>
      </w:r>
      <w:r w:rsidR="00A9759F" w:rsidRPr="00415980">
        <w:rPr>
          <w:sz w:val="30"/>
          <w:szCs w:val="30"/>
        </w:rPr>
        <w:t xml:space="preserve">Религиозные организации, функционирующие на территории района, осуществляют социальную и благотворительную деятельность, в том числе через благотворительные организации. В частности, это выражается в материальной помощи филиала благотворительного католического общества «Каритас», функционирующего на территории района при костеле Святых апостолов Петра и Павла в г.Ивье. Филиал оказывает помощь социально уязвимым категориям граждан: малообеспеченным и многодетным семьям, одиноким гражданам, инвалидам. Налажено сотрудничество общества «Каритас» с государственным учреждением образования «Ивьевский районный социально-педагогический центр», детским домом семейного типа г. Ивье, государственным учреждением «Территориальный центр социального обслуживания населения Ивьевского района». Священнослужители принимают участие в акциях для освободившихся из исправительных учреждений «Благодать», «Не упусти свой шанс», мероприятиях ко Дню пожилых людей. </w:t>
      </w:r>
      <w:r w:rsidRPr="00B54433">
        <w:rPr>
          <w:sz w:val="30"/>
          <w:szCs w:val="30"/>
        </w:rPr>
        <w:t xml:space="preserve">Ежегодно в </w:t>
      </w:r>
      <w:r>
        <w:rPr>
          <w:sz w:val="30"/>
          <w:szCs w:val="30"/>
        </w:rPr>
        <w:t>районе</w:t>
      </w:r>
      <w:r w:rsidRPr="00B54433">
        <w:rPr>
          <w:sz w:val="30"/>
          <w:szCs w:val="30"/>
        </w:rPr>
        <w:t xml:space="preserve"> проходит фестиваль рождественских колядок и пасторалей «Слава в Вышних Богу»</w:t>
      </w:r>
      <w:r>
        <w:rPr>
          <w:sz w:val="30"/>
          <w:szCs w:val="30"/>
        </w:rPr>
        <w:t>.</w:t>
      </w:r>
      <w:r w:rsidR="00D70478" w:rsidRPr="00D70478">
        <w:rPr>
          <w:sz w:val="30"/>
          <w:szCs w:val="30"/>
        </w:rPr>
        <w:t xml:space="preserve"> </w:t>
      </w:r>
      <w:r w:rsidR="00D70478" w:rsidRPr="00415980">
        <w:rPr>
          <w:sz w:val="30"/>
          <w:szCs w:val="30"/>
        </w:rPr>
        <w:t>Среди брендовых мероприятий, которые</w:t>
      </w:r>
      <w:r w:rsidR="00D70478" w:rsidRPr="00415980">
        <w:rPr>
          <w:bCs/>
          <w:sz w:val="30"/>
          <w:szCs w:val="30"/>
          <w:lang w:val="be-BY"/>
        </w:rPr>
        <w:t xml:space="preserve"> проходят в районе  с элементами традиций национальных культур,</w:t>
      </w:r>
      <w:r w:rsidR="00D70478" w:rsidRPr="00415980">
        <w:rPr>
          <w:bCs/>
          <w:sz w:val="30"/>
          <w:szCs w:val="30"/>
        </w:rPr>
        <w:t xml:space="preserve"> необходимо выделить районный праздник «Ивьевский помидор», участие в котором принимают представители всех религиозных конфессий, действующих на Ивьевщине.  </w:t>
      </w:r>
    </w:p>
    <w:p w14:paraId="3BF99CA5" w14:textId="77777777" w:rsidR="000E0F5E" w:rsidRPr="00B54433" w:rsidRDefault="000E0F5E" w:rsidP="000E0F5E">
      <w:pPr>
        <w:ind w:right="-1" w:firstLine="709"/>
        <w:jc w:val="both"/>
        <w:rPr>
          <w:sz w:val="30"/>
          <w:szCs w:val="30"/>
        </w:rPr>
      </w:pPr>
    </w:p>
    <w:p w14:paraId="71C18002" w14:textId="2E5F532C" w:rsidR="00415980" w:rsidRPr="00415980" w:rsidRDefault="00415980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lastRenderedPageBreak/>
        <w:t>С целью воспитания толерантности и веротерпимости в учреждениях образования района реализуются проекты, мероприятия, направленные на сохранение межконфессионального и межнационального согласия.</w:t>
      </w:r>
    </w:p>
    <w:p w14:paraId="6B1A7B63" w14:textId="0AD8EA80" w:rsidR="00A9759F" w:rsidRPr="00415980" w:rsidRDefault="00415980" w:rsidP="00D70478">
      <w:pPr>
        <w:pStyle w:val="ae"/>
        <w:spacing w:after="0" w:line="240" w:lineRule="auto"/>
        <w:ind w:right="113" w:firstLine="708"/>
        <w:rPr>
          <w:rFonts w:ascii="Times New Roman" w:hAnsi="Times New Roman"/>
          <w:sz w:val="30"/>
          <w:szCs w:val="30"/>
        </w:rPr>
      </w:pPr>
      <w:r w:rsidRPr="00415980">
        <w:rPr>
          <w:rFonts w:ascii="Times New Roman" w:hAnsi="Times New Roman"/>
          <w:sz w:val="30"/>
          <w:szCs w:val="30"/>
        </w:rPr>
        <w:t>В рамках координации</w:t>
      </w:r>
      <w:r w:rsidR="00A9759F" w:rsidRPr="00415980">
        <w:rPr>
          <w:rFonts w:ascii="Times New Roman" w:hAnsi="Times New Roman"/>
          <w:sz w:val="30"/>
          <w:szCs w:val="30"/>
        </w:rPr>
        <w:t xml:space="preserve"> деятельности по реализации Программы сотрудничества между Министерством образования Республики Беларусь и Белорусской Православной Церковью на 2020 – 2025 годы в Ивьевском районе в учреждениях образования разработаны планы совместных мероприятий учреждений образования с православной церковью. В</w:t>
      </w:r>
      <w:r w:rsidR="00D70478">
        <w:rPr>
          <w:rFonts w:ascii="Times New Roman" w:hAnsi="Times New Roman"/>
          <w:sz w:val="30"/>
          <w:szCs w:val="30"/>
        </w:rPr>
        <w:t xml:space="preserve"> </w:t>
      </w:r>
      <w:r w:rsidR="00A9759F" w:rsidRPr="00415980">
        <w:rPr>
          <w:rFonts w:ascii="Times New Roman" w:hAnsi="Times New Roman"/>
          <w:sz w:val="30"/>
          <w:szCs w:val="30"/>
        </w:rPr>
        <w:t xml:space="preserve">учреждениях образования реализуются инновационные проекты по вопросам патриотического, духовно-нравственного и семейного воспитания учащейся молодежи на основе православных и культурно-исторических традиций белорусского народа. ГУО «Бакштовская средняя школа имени Марии Николаевны Черник» с 01.09.2021 работает над реализацией инновационного проекта «Внедрение модели этнической социализации и формирования поликультурной компетентности личности обучающихся в современном образовательном пространстве на православных традициях и ценностях белорусского народа» (2021-2024 гг.), ГУО «Юратишковская средняя школа Ивьевского района» </w:t>
      </w:r>
      <w:r w:rsidR="00D70478">
        <w:rPr>
          <w:rFonts w:ascii="Times New Roman" w:hAnsi="Times New Roman"/>
          <w:sz w:val="30"/>
          <w:szCs w:val="30"/>
        </w:rPr>
        <w:t xml:space="preserve">работает над </w:t>
      </w:r>
      <w:r w:rsidR="00A9759F" w:rsidRPr="00415980">
        <w:rPr>
          <w:rFonts w:ascii="Times New Roman" w:hAnsi="Times New Roman"/>
          <w:sz w:val="30"/>
          <w:szCs w:val="30"/>
        </w:rPr>
        <w:t>реализаци</w:t>
      </w:r>
      <w:r w:rsidR="00D70478">
        <w:rPr>
          <w:rFonts w:ascii="Times New Roman" w:hAnsi="Times New Roman"/>
          <w:sz w:val="30"/>
          <w:szCs w:val="30"/>
        </w:rPr>
        <w:t>ей</w:t>
      </w:r>
      <w:r w:rsidR="00A9759F" w:rsidRPr="00415980">
        <w:rPr>
          <w:rFonts w:ascii="Times New Roman" w:hAnsi="Times New Roman"/>
          <w:sz w:val="30"/>
          <w:szCs w:val="30"/>
        </w:rPr>
        <w:t xml:space="preserve"> инновационного проекта «Внедрение модели формирования культуры межличностного общения детей дошкольного и школьного возраста на православных традициях и ценностях белорусского народа в условиях государственного двуязычия» (2019-2024 гг.).</w:t>
      </w:r>
    </w:p>
    <w:p w14:paraId="24D52513" w14:textId="3EA8D5E4" w:rsidR="00907068" w:rsidRPr="00415980" w:rsidRDefault="00907068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В рамках образовательного проекта «Школа Активного Гражданина» про</w:t>
      </w:r>
      <w:r w:rsidR="00415980" w:rsidRPr="00415980">
        <w:rPr>
          <w:sz w:val="30"/>
          <w:szCs w:val="30"/>
        </w:rPr>
        <w:t>ходят</w:t>
      </w:r>
      <w:r w:rsidRPr="00415980">
        <w:rPr>
          <w:sz w:val="30"/>
          <w:szCs w:val="30"/>
        </w:rPr>
        <w:t xml:space="preserve"> уроки нравственности «Вежливость порождает и вызывает вежливость», классные часы «Пусть дружат дети всей планеты», информационные часы «Беларусь – страна мира, дружбы и добрососедства», круглые столы «Толерантность – путь к миру»</w:t>
      </w:r>
      <w:r w:rsidR="00415980" w:rsidRPr="00415980">
        <w:rPr>
          <w:sz w:val="30"/>
          <w:szCs w:val="30"/>
        </w:rPr>
        <w:t xml:space="preserve"> и др</w:t>
      </w:r>
      <w:r w:rsidRPr="00415980">
        <w:rPr>
          <w:sz w:val="30"/>
          <w:szCs w:val="30"/>
        </w:rPr>
        <w:t>.</w:t>
      </w:r>
    </w:p>
    <w:p w14:paraId="00A6C760" w14:textId="7981982B" w:rsidR="00415980" w:rsidRPr="00415980" w:rsidRDefault="00415980" w:rsidP="00415980">
      <w:pPr>
        <w:ind w:firstLine="743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На территории района функционирует одно национальное общественное объединение Ивьевский районный отдел общественного объединения «Союз поляков на Беларуси», занимающийся, в основном, культурно-просветительской деятельностью. Возглавляет отдел Шукова И</w:t>
      </w:r>
      <w:r w:rsidR="00D70478">
        <w:rPr>
          <w:sz w:val="30"/>
          <w:szCs w:val="30"/>
        </w:rPr>
        <w:t>.</w:t>
      </w:r>
      <w:r w:rsidRPr="00415980">
        <w:rPr>
          <w:sz w:val="30"/>
          <w:szCs w:val="30"/>
        </w:rPr>
        <w:t xml:space="preserve"> М</w:t>
      </w:r>
      <w:r w:rsidR="00D70478">
        <w:rPr>
          <w:sz w:val="30"/>
          <w:szCs w:val="30"/>
        </w:rPr>
        <w:t>.</w:t>
      </w:r>
      <w:r w:rsidRPr="00415980">
        <w:rPr>
          <w:sz w:val="30"/>
          <w:szCs w:val="30"/>
        </w:rPr>
        <w:t xml:space="preserve">, директор ГУО «Ивьевская детская школа искусств». Представители объединения принимают активное участие в общерайонных мероприятиях. </w:t>
      </w:r>
      <w:r w:rsidR="008567AE" w:rsidRPr="00415980">
        <w:rPr>
          <w:sz w:val="30"/>
          <w:szCs w:val="30"/>
        </w:rPr>
        <w:t xml:space="preserve"> </w:t>
      </w:r>
    </w:p>
    <w:p w14:paraId="488B8389" w14:textId="4668A074" w:rsidR="00415980" w:rsidRPr="00415980" w:rsidRDefault="00415980" w:rsidP="00415980">
      <w:pPr>
        <w:ind w:firstLine="743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Освещение межконфессиональных отношений и деятельности религиозных организаций широко организовано государственным учреждением «Редакция газеты “Іўеўскі край“: на страницах газеты, на сайте издания, в социальных сетях размеща</w:t>
      </w:r>
      <w:r w:rsidR="00D70478">
        <w:rPr>
          <w:sz w:val="30"/>
          <w:szCs w:val="30"/>
        </w:rPr>
        <w:t>е</w:t>
      </w:r>
      <w:r w:rsidRPr="00415980">
        <w:rPr>
          <w:sz w:val="30"/>
          <w:szCs w:val="30"/>
        </w:rPr>
        <w:t>тся</w:t>
      </w:r>
      <w:r w:rsidR="00D70478">
        <w:rPr>
          <w:sz w:val="30"/>
          <w:szCs w:val="30"/>
        </w:rPr>
        <w:t xml:space="preserve"> информация</w:t>
      </w:r>
      <w:r w:rsidRPr="00415980">
        <w:rPr>
          <w:sz w:val="30"/>
          <w:szCs w:val="30"/>
        </w:rPr>
        <w:t xml:space="preserve"> под рубриками «Вечные ценности», «Слово пастыря», «Благо твори», «Духовность», «Воспитываем души людей», «Храмы Ивьевщины» и другие. Поднимаются вопросы нравственности, культа семьи, соблюдени</w:t>
      </w:r>
      <w:r w:rsidR="00D70478">
        <w:rPr>
          <w:sz w:val="30"/>
          <w:szCs w:val="30"/>
        </w:rPr>
        <w:t>я</w:t>
      </w:r>
      <w:r w:rsidRPr="00415980">
        <w:rPr>
          <w:sz w:val="30"/>
          <w:szCs w:val="30"/>
        </w:rPr>
        <w:t xml:space="preserve"> заповедей Божьих и общечеловеческих ценностей. Широко освещаются </w:t>
      </w:r>
      <w:r w:rsidRPr="00415980">
        <w:rPr>
          <w:sz w:val="30"/>
          <w:szCs w:val="30"/>
        </w:rPr>
        <w:lastRenderedPageBreak/>
        <w:t>основные религиозные праздники и мероприятия на канале ОДО телекомпания «Ивье ТВ».</w:t>
      </w:r>
    </w:p>
    <w:p w14:paraId="2B420084" w14:textId="77777777" w:rsidR="00415980" w:rsidRPr="00415980" w:rsidRDefault="00415980" w:rsidP="00415980">
      <w:pPr>
        <w:ind w:firstLine="708"/>
        <w:jc w:val="both"/>
        <w:rPr>
          <w:sz w:val="30"/>
          <w:szCs w:val="30"/>
        </w:rPr>
      </w:pPr>
      <w:r w:rsidRPr="00415980">
        <w:rPr>
          <w:sz w:val="30"/>
          <w:szCs w:val="30"/>
        </w:rPr>
        <w:t>В 2023 году Редакция газеты “Іўеўскі край” приняла участие в республиканском конкурсе на лучшее освещение вопросов межнациональных отношений, межкультурного диалога в Республике Беларусь, сотрудничества с соотечественниками за рубежом и награждена Дипломом и ценным подарком уполномоченного по делам религий и национальностей Республики Беларусь за высокопрофессиональное освещение данной тематики.</w:t>
      </w:r>
    </w:p>
    <w:p w14:paraId="45E80BFD" w14:textId="52181805" w:rsidR="000E0F5E" w:rsidRPr="006E3285" w:rsidRDefault="000E0F5E" w:rsidP="006E3285">
      <w:pPr>
        <w:ind w:firstLine="709"/>
        <w:jc w:val="both"/>
        <w:rPr>
          <w:sz w:val="30"/>
          <w:szCs w:val="30"/>
        </w:rPr>
      </w:pPr>
      <w:r w:rsidRPr="00DA41CE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учреждении культуры </w:t>
      </w:r>
      <w:r w:rsidRPr="00DA41CE">
        <w:rPr>
          <w:sz w:val="30"/>
          <w:szCs w:val="30"/>
        </w:rPr>
        <w:t>«</w:t>
      </w:r>
      <w:r>
        <w:rPr>
          <w:sz w:val="30"/>
          <w:szCs w:val="30"/>
        </w:rPr>
        <w:t>Ивьевский м</w:t>
      </w:r>
      <w:r w:rsidRPr="00DA41CE">
        <w:rPr>
          <w:sz w:val="30"/>
          <w:szCs w:val="30"/>
        </w:rPr>
        <w:t>узей национальных культур» реализуются туристические маршруты «</w:t>
      </w:r>
      <w:r>
        <w:rPr>
          <w:sz w:val="30"/>
          <w:szCs w:val="30"/>
          <w:lang w:val="be-BY"/>
        </w:rPr>
        <w:t>Гаворыць і здзіўляе Іўе</w:t>
      </w:r>
      <w:r w:rsidRPr="00DA41CE">
        <w:rPr>
          <w:sz w:val="30"/>
          <w:szCs w:val="30"/>
        </w:rPr>
        <w:t xml:space="preserve">» и «Золотое кольцо Ивьевщины» с посещением религиозных храмов, </w:t>
      </w:r>
      <w:r>
        <w:rPr>
          <w:sz w:val="30"/>
          <w:szCs w:val="30"/>
        </w:rPr>
        <w:t xml:space="preserve">экспозиции «Колесо истории», </w:t>
      </w:r>
      <w:r w:rsidRPr="00DA41CE">
        <w:rPr>
          <w:sz w:val="30"/>
          <w:szCs w:val="30"/>
        </w:rPr>
        <w:t xml:space="preserve">памятного знака «В честь дружбы и </w:t>
      </w:r>
      <w:r>
        <w:rPr>
          <w:sz w:val="30"/>
          <w:szCs w:val="30"/>
        </w:rPr>
        <w:t xml:space="preserve">согласия конфессий Ивьевщины», в июне 2014 года состоялось открытие зала «Белорусские татары», в декабре 2019 года -  «Белорусские евреи». </w:t>
      </w:r>
      <w:r w:rsidRPr="00BD74D4">
        <w:rPr>
          <w:sz w:val="30"/>
          <w:szCs w:val="30"/>
        </w:rPr>
        <w:t>Продолжается сотрудничество учреждения культуры «Ивьевский музей национальных культур» с</w:t>
      </w:r>
      <w:r>
        <w:rPr>
          <w:sz w:val="30"/>
          <w:szCs w:val="30"/>
        </w:rPr>
        <w:t xml:space="preserve"> </w:t>
      </w:r>
      <w:r w:rsidRPr="00BD74D4">
        <w:rPr>
          <w:sz w:val="30"/>
          <w:szCs w:val="30"/>
        </w:rPr>
        <w:t xml:space="preserve">Бородач Т.М., руководителем </w:t>
      </w:r>
      <w:r>
        <w:rPr>
          <w:sz w:val="30"/>
          <w:szCs w:val="30"/>
        </w:rPr>
        <w:t xml:space="preserve">Международного </w:t>
      </w:r>
      <w:r w:rsidRPr="00BD74D4">
        <w:rPr>
          <w:sz w:val="30"/>
          <w:szCs w:val="30"/>
        </w:rPr>
        <w:t>проекта «Корни</w:t>
      </w:r>
      <w:r>
        <w:rPr>
          <w:sz w:val="30"/>
          <w:szCs w:val="30"/>
        </w:rPr>
        <w:t>»</w:t>
      </w:r>
      <w:r w:rsidRPr="00BD74D4">
        <w:rPr>
          <w:sz w:val="30"/>
          <w:szCs w:val="30"/>
        </w:rPr>
        <w:t xml:space="preserve"> центра «Израиль-Беларусь».</w:t>
      </w:r>
      <w:r w:rsidR="006E3285">
        <w:rPr>
          <w:sz w:val="30"/>
          <w:szCs w:val="30"/>
        </w:rPr>
        <w:t xml:space="preserve"> </w:t>
      </w:r>
      <w:r w:rsidRPr="006E3285">
        <w:rPr>
          <w:sz w:val="30"/>
          <w:szCs w:val="30"/>
        </w:rPr>
        <w:t>Проводится целенаправленное пополнение музейного фонда Ивьевск</w:t>
      </w:r>
      <w:r w:rsidR="006E3285">
        <w:rPr>
          <w:sz w:val="30"/>
          <w:szCs w:val="30"/>
        </w:rPr>
        <w:t>ого</w:t>
      </w:r>
      <w:r w:rsidRPr="006E3285">
        <w:rPr>
          <w:sz w:val="30"/>
          <w:szCs w:val="30"/>
        </w:rPr>
        <w:t xml:space="preserve"> музе</w:t>
      </w:r>
      <w:r w:rsidR="006E3285">
        <w:rPr>
          <w:sz w:val="30"/>
          <w:szCs w:val="30"/>
        </w:rPr>
        <w:t>я</w:t>
      </w:r>
      <w:r w:rsidRPr="006E3285">
        <w:rPr>
          <w:sz w:val="30"/>
          <w:szCs w:val="30"/>
        </w:rPr>
        <w:t xml:space="preserve"> национальных культур. С 2016 года закуплено </w:t>
      </w:r>
      <w:r w:rsidR="006E3285">
        <w:rPr>
          <w:sz w:val="30"/>
          <w:szCs w:val="30"/>
        </w:rPr>
        <w:t>более</w:t>
      </w:r>
      <w:r w:rsidRPr="006E3285">
        <w:rPr>
          <w:sz w:val="30"/>
          <w:szCs w:val="30"/>
        </w:rPr>
        <w:t xml:space="preserve"> 200 предметов музейного значения, имеющие отношения к иудейской, христианской и мусульманской тематике.</w:t>
      </w:r>
    </w:p>
    <w:p w14:paraId="7220B7A8" w14:textId="314342E6" w:rsidR="000E0F5E" w:rsidRDefault="001E450A" w:rsidP="000E0F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районе</w:t>
      </w:r>
      <w:bookmarkStart w:id="0" w:name="_GoBack"/>
      <w:bookmarkEnd w:id="0"/>
      <w:r w:rsidR="000E0F5E">
        <w:rPr>
          <w:sz w:val="30"/>
          <w:szCs w:val="30"/>
        </w:rPr>
        <w:t xml:space="preserve"> </w:t>
      </w:r>
      <w:r w:rsidR="000E0F5E" w:rsidRPr="00B54433">
        <w:rPr>
          <w:sz w:val="30"/>
          <w:szCs w:val="30"/>
        </w:rPr>
        <w:t>обеспечива</w:t>
      </w:r>
      <w:r w:rsidR="000E0F5E">
        <w:rPr>
          <w:sz w:val="30"/>
          <w:szCs w:val="30"/>
        </w:rPr>
        <w:t>ет</w:t>
      </w:r>
      <w:r w:rsidR="006E3285">
        <w:rPr>
          <w:sz w:val="30"/>
          <w:szCs w:val="30"/>
        </w:rPr>
        <w:t>ся</w:t>
      </w:r>
      <w:r w:rsidR="000E0F5E" w:rsidRPr="00B54433">
        <w:rPr>
          <w:sz w:val="30"/>
          <w:szCs w:val="30"/>
        </w:rPr>
        <w:t xml:space="preserve"> конструктивный диалог и взаимодействие со всеми религиозными организациями в соответствии с Конституцией Республики Беларусь, действующим законодательством Республики Беларусь, а также с учетом их влияния на формирование духовных, культурных и государственных традиций жителей города.</w:t>
      </w:r>
    </w:p>
    <w:p w14:paraId="36D73FE1" w14:textId="209C6288" w:rsidR="00042D94" w:rsidRPr="00415980" w:rsidRDefault="00042D94" w:rsidP="006E3285">
      <w:pPr>
        <w:pStyle w:val="ae"/>
        <w:spacing w:after="0" w:line="240" w:lineRule="auto"/>
        <w:ind w:right="113" w:firstLine="708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15980">
        <w:rPr>
          <w:rFonts w:ascii="Times New Roman" w:hAnsi="Times New Roman"/>
          <w:spacing w:val="0"/>
          <w:sz w:val="30"/>
          <w:szCs w:val="30"/>
          <w:lang w:eastAsia="ru-RU"/>
        </w:rPr>
        <w:t>Во все времена Ивьевщина известна тем, что на ее территории в дружбе и согласии проживали и проживают люди разных национальностей и вероисповеданий. Это трудолюбивые и доброжелательные люди, которые любят свой край, умеют хорошо работать, интересно и с пользой отдыхать, открыты для общения и сотрудничества. Благодаря созидательному труду ивьевчан, наш край растет и хорошеет, уверенно, с надеждой смотрит в будущее, постоянно благоустраивается и шагает в ногу со временем.</w:t>
      </w:r>
    </w:p>
    <w:p w14:paraId="7ABA76F9" w14:textId="77777777" w:rsidR="00042D94" w:rsidRPr="00415980" w:rsidRDefault="00042D94" w:rsidP="00415980">
      <w:pPr>
        <w:jc w:val="both"/>
        <w:rPr>
          <w:sz w:val="30"/>
          <w:szCs w:val="30"/>
        </w:rPr>
      </w:pPr>
    </w:p>
    <w:p w14:paraId="078AAEE4" w14:textId="77777777" w:rsidR="00A9759F" w:rsidRPr="00415980" w:rsidRDefault="00A9759F" w:rsidP="00415980">
      <w:pPr>
        <w:ind w:firstLine="708"/>
        <w:rPr>
          <w:sz w:val="30"/>
          <w:szCs w:val="30"/>
        </w:rPr>
      </w:pPr>
    </w:p>
    <w:p w14:paraId="4F927B59" w14:textId="77777777" w:rsidR="00E463CD" w:rsidRPr="00415980" w:rsidRDefault="00E463CD" w:rsidP="00415980">
      <w:pPr>
        <w:rPr>
          <w:sz w:val="30"/>
          <w:szCs w:val="30"/>
        </w:rPr>
      </w:pPr>
    </w:p>
    <w:sectPr w:rsidR="00E463CD" w:rsidRPr="00415980" w:rsidSect="000E0F5E">
      <w:headerReference w:type="default" r:id="rId8"/>
      <w:footerReference w:type="default" r:id="rId9"/>
      <w:pgSz w:w="11906" w:h="16838"/>
      <w:pgMar w:top="851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6B62" w14:textId="77777777" w:rsidR="00D428C9" w:rsidRDefault="00D428C9" w:rsidP="00A165D4">
      <w:r>
        <w:separator/>
      </w:r>
    </w:p>
  </w:endnote>
  <w:endnote w:type="continuationSeparator" w:id="0">
    <w:p w14:paraId="3F0A1CE6" w14:textId="77777777" w:rsidR="00D428C9" w:rsidRDefault="00D428C9" w:rsidP="00A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595492"/>
      <w:docPartObj>
        <w:docPartGallery w:val="Page Numbers (Bottom of Page)"/>
        <w:docPartUnique/>
      </w:docPartObj>
    </w:sdtPr>
    <w:sdtEndPr/>
    <w:sdtContent>
      <w:p w14:paraId="1F9F12B5" w14:textId="17FC84D8" w:rsidR="00126469" w:rsidRDefault="001264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B4F0AF" w14:textId="77777777" w:rsidR="00126469" w:rsidRDefault="001264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E74C" w14:textId="77777777" w:rsidR="00D428C9" w:rsidRDefault="00D428C9" w:rsidP="00A165D4">
      <w:r>
        <w:separator/>
      </w:r>
    </w:p>
  </w:footnote>
  <w:footnote w:type="continuationSeparator" w:id="0">
    <w:p w14:paraId="758806A7" w14:textId="77777777" w:rsidR="00D428C9" w:rsidRDefault="00D428C9" w:rsidP="00A1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60850"/>
      <w:docPartObj>
        <w:docPartGallery w:val="Page Numbers (Top of Page)"/>
        <w:docPartUnique/>
      </w:docPartObj>
    </w:sdtPr>
    <w:sdtEndPr/>
    <w:sdtContent>
      <w:p w14:paraId="7BBBFDF8" w14:textId="45432D94" w:rsidR="00901943" w:rsidRDefault="009019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08">
          <w:rPr>
            <w:noProof/>
          </w:rPr>
          <w:t>12</w:t>
        </w:r>
        <w:r>
          <w:fldChar w:fldCharType="end"/>
        </w:r>
      </w:p>
    </w:sdtContent>
  </w:sdt>
  <w:p w14:paraId="731A9E1E" w14:textId="003EB5CE" w:rsidR="00986C7F" w:rsidRDefault="00986C7F" w:rsidP="00F5344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E00"/>
    <w:multiLevelType w:val="hybridMultilevel"/>
    <w:tmpl w:val="DC9A85C6"/>
    <w:lvl w:ilvl="0" w:tplc="F280A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30D67"/>
    <w:multiLevelType w:val="hybridMultilevel"/>
    <w:tmpl w:val="13F0447A"/>
    <w:lvl w:ilvl="0" w:tplc="25F0B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5F"/>
    <w:rsid w:val="00036F9D"/>
    <w:rsid w:val="00042D94"/>
    <w:rsid w:val="00060DB6"/>
    <w:rsid w:val="00064F32"/>
    <w:rsid w:val="00066744"/>
    <w:rsid w:val="00071D71"/>
    <w:rsid w:val="00072280"/>
    <w:rsid w:val="00080E2A"/>
    <w:rsid w:val="000844DB"/>
    <w:rsid w:val="00087CF5"/>
    <w:rsid w:val="00090691"/>
    <w:rsid w:val="000914A2"/>
    <w:rsid w:val="00092EF8"/>
    <w:rsid w:val="000A1659"/>
    <w:rsid w:val="000B0250"/>
    <w:rsid w:val="000B6AB7"/>
    <w:rsid w:val="000C267E"/>
    <w:rsid w:val="000E0F5E"/>
    <w:rsid w:val="000E399D"/>
    <w:rsid w:val="000E4920"/>
    <w:rsid w:val="000F5C32"/>
    <w:rsid w:val="00126469"/>
    <w:rsid w:val="00144FFB"/>
    <w:rsid w:val="00152481"/>
    <w:rsid w:val="00152DB9"/>
    <w:rsid w:val="001530B8"/>
    <w:rsid w:val="00165A9F"/>
    <w:rsid w:val="00194E16"/>
    <w:rsid w:val="00196604"/>
    <w:rsid w:val="001B02FD"/>
    <w:rsid w:val="001B3815"/>
    <w:rsid w:val="001B6D4E"/>
    <w:rsid w:val="001C3591"/>
    <w:rsid w:val="001C6C29"/>
    <w:rsid w:val="001E39FE"/>
    <w:rsid w:val="001E4080"/>
    <w:rsid w:val="001E450A"/>
    <w:rsid w:val="001F2BDB"/>
    <w:rsid w:val="001F3542"/>
    <w:rsid w:val="001F7310"/>
    <w:rsid w:val="00204D12"/>
    <w:rsid w:val="00222FAE"/>
    <w:rsid w:val="00232157"/>
    <w:rsid w:val="0023680C"/>
    <w:rsid w:val="0023721D"/>
    <w:rsid w:val="00270F02"/>
    <w:rsid w:val="002725DF"/>
    <w:rsid w:val="002D15DB"/>
    <w:rsid w:val="002D1637"/>
    <w:rsid w:val="002E3AC2"/>
    <w:rsid w:val="00310F73"/>
    <w:rsid w:val="00333608"/>
    <w:rsid w:val="00347A5A"/>
    <w:rsid w:val="00350AFA"/>
    <w:rsid w:val="00362227"/>
    <w:rsid w:val="00367A55"/>
    <w:rsid w:val="00392825"/>
    <w:rsid w:val="0039314E"/>
    <w:rsid w:val="003B3BE1"/>
    <w:rsid w:val="003C5E0B"/>
    <w:rsid w:val="003E36B7"/>
    <w:rsid w:val="003F41DB"/>
    <w:rsid w:val="003F6A2C"/>
    <w:rsid w:val="00407FC7"/>
    <w:rsid w:val="00415980"/>
    <w:rsid w:val="00433A54"/>
    <w:rsid w:val="0044308E"/>
    <w:rsid w:val="00462F58"/>
    <w:rsid w:val="004636B1"/>
    <w:rsid w:val="00476FDB"/>
    <w:rsid w:val="004A40B1"/>
    <w:rsid w:val="004D7CEA"/>
    <w:rsid w:val="004E658A"/>
    <w:rsid w:val="005107C2"/>
    <w:rsid w:val="00515336"/>
    <w:rsid w:val="005344F2"/>
    <w:rsid w:val="005520E9"/>
    <w:rsid w:val="00553017"/>
    <w:rsid w:val="00553AA3"/>
    <w:rsid w:val="00556719"/>
    <w:rsid w:val="005A5DDE"/>
    <w:rsid w:val="005D4ECB"/>
    <w:rsid w:val="005D59B5"/>
    <w:rsid w:val="005F605C"/>
    <w:rsid w:val="0062009C"/>
    <w:rsid w:val="0062686F"/>
    <w:rsid w:val="00643E76"/>
    <w:rsid w:val="006458D6"/>
    <w:rsid w:val="006534AC"/>
    <w:rsid w:val="00682F5F"/>
    <w:rsid w:val="006A51E6"/>
    <w:rsid w:val="006B68E4"/>
    <w:rsid w:val="006D09F5"/>
    <w:rsid w:val="006E3285"/>
    <w:rsid w:val="006F5228"/>
    <w:rsid w:val="00702B4F"/>
    <w:rsid w:val="00703789"/>
    <w:rsid w:val="007119D4"/>
    <w:rsid w:val="00713BE6"/>
    <w:rsid w:val="00740577"/>
    <w:rsid w:val="007526E5"/>
    <w:rsid w:val="00775CBF"/>
    <w:rsid w:val="00781A08"/>
    <w:rsid w:val="007A4B6E"/>
    <w:rsid w:val="007A61BA"/>
    <w:rsid w:val="007A75FE"/>
    <w:rsid w:val="007F0CF3"/>
    <w:rsid w:val="007F2662"/>
    <w:rsid w:val="0080686A"/>
    <w:rsid w:val="00815CFE"/>
    <w:rsid w:val="0082034C"/>
    <w:rsid w:val="0084468F"/>
    <w:rsid w:val="00845C62"/>
    <w:rsid w:val="008567AE"/>
    <w:rsid w:val="00864081"/>
    <w:rsid w:val="00866602"/>
    <w:rsid w:val="00866925"/>
    <w:rsid w:val="00887D38"/>
    <w:rsid w:val="008902D2"/>
    <w:rsid w:val="008D768D"/>
    <w:rsid w:val="008F31AC"/>
    <w:rsid w:val="00901943"/>
    <w:rsid w:val="0090290E"/>
    <w:rsid w:val="00906B74"/>
    <w:rsid w:val="00907068"/>
    <w:rsid w:val="00911F0C"/>
    <w:rsid w:val="00916B5C"/>
    <w:rsid w:val="009717B9"/>
    <w:rsid w:val="00986C7F"/>
    <w:rsid w:val="00991C40"/>
    <w:rsid w:val="009C1322"/>
    <w:rsid w:val="009C740D"/>
    <w:rsid w:val="009D7D12"/>
    <w:rsid w:val="009F0F9B"/>
    <w:rsid w:val="00A16407"/>
    <w:rsid w:val="00A165D4"/>
    <w:rsid w:val="00A1772E"/>
    <w:rsid w:val="00A204FD"/>
    <w:rsid w:val="00A21160"/>
    <w:rsid w:val="00A42FF9"/>
    <w:rsid w:val="00A44B3C"/>
    <w:rsid w:val="00A45CE9"/>
    <w:rsid w:val="00A524D6"/>
    <w:rsid w:val="00A52E35"/>
    <w:rsid w:val="00A65AD9"/>
    <w:rsid w:val="00A71FEA"/>
    <w:rsid w:val="00A75B62"/>
    <w:rsid w:val="00A8095E"/>
    <w:rsid w:val="00A933E1"/>
    <w:rsid w:val="00A959C8"/>
    <w:rsid w:val="00A9759F"/>
    <w:rsid w:val="00A97761"/>
    <w:rsid w:val="00AB503F"/>
    <w:rsid w:val="00AF6404"/>
    <w:rsid w:val="00B01A6D"/>
    <w:rsid w:val="00B10E37"/>
    <w:rsid w:val="00B1139C"/>
    <w:rsid w:val="00B20DC5"/>
    <w:rsid w:val="00B210C1"/>
    <w:rsid w:val="00B554CA"/>
    <w:rsid w:val="00B55E73"/>
    <w:rsid w:val="00B956C5"/>
    <w:rsid w:val="00BC5C45"/>
    <w:rsid w:val="00BF16B7"/>
    <w:rsid w:val="00BF7DE4"/>
    <w:rsid w:val="00C258F1"/>
    <w:rsid w:val="00C25C68"/>
    <w:rsid w:val="00C25ECF"/>
    <w:rsid w:val="00C431EC"/>
    <w:rsid w:val="00C47578"/>
    <w:rsid w:val="00C747D6"/>
    <w:rsid w:val="00C77190"/>
    <w:rsid w:val="00C97B57"/>
    <w:rsid w:val="00CA5336"/>
    <w:rsid w:val="00CA6F2F"/>
    <w:rsid w:val="00CB0DA2"/>
    <w:rsid w:val="00CC1F58"/>
    <w:rsid w:val="00CD1D52"/>
    <w:rsid w:val="00CD6639"/>
    <w:rsid w:val="00CF1025"/>
    <w:rsid w:val="00D0235D"/>
    <w:rsid w:val="00D06D1C"/>
    <w:rsid w:val="00D14863"/>
    <w:rsid w:val="00D179DC"/>
    <w:rsid w:val="00D35FCE"/>
    <w:rsid w:val="00D37C4F"/>
    <w:rsid w:val="00D428C9"/>
    <w:rsid w:val="00D43F85"/>
    <w:rsid w:val="00D62096"/>
    <w:rsid w:val="00D676A1"/>
    <w:rsid w:val="00D70478"/>
    <w:rsid w:val="00D72A17"/>
    <w:rsid w:val="00D765F3"/>
    <w:rsid w:val="00DC6E84"/>
    <w:rsid w:val="00DD0ACD"/>
    <w:rsid w:val="00DF05CF"/>
    <w:rsid w:val="00DF6CAE"/>
    <w:rsid w:val="00DF7C4B"/>
    <w:rsid w:val="00E114A1"/>
    <w:rsid w:val="00E463CD"/>
    <w:rsid w:val="00E51FB7"/>
    <w:rsid w:val="00E52ACE"/>
    <w:rsid w:val="00E532BD"/>
    <w:rsid w:val="00E54847"/>
    <w:rsid w:val="00E55BF5"/>
    <w:rsid w:val="00E61C0C"/>
    <w:rsid w:val="00E85B85"/>
    <w:rsid w:val="00EC6F2A"/>
    <w:rsid w:val="00F00568"/>
    <w:rsid w:val="00F123D8"/>
    <w:rsid w:val="00F260F6"/>
    <w:rsid w:val="00F35B7C"/>
    <w:rsid w:val="00F53448"/>
    <w:rsid w:val="00F55AF5"/>
    <w:rsid w:val="00F60C7B"/>
    <w:rsid w:val="00F76ADC"/>
    <w:rsid w:val="00F96AB0"/>
    <w:rsid w:val="00FA5BE0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75F32"/>
  <w15:docId w15:val="{83103F47-893E-4FC5-AE66-875B87EC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66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845C62"/>
    <w:pPr>
      <w:ind w:firstLine="567"/>
      <w:jc w:val="both"/>
    </w:pPr>
  </w:style>
  <w:style w:type="character" w:styleId="a4">
    <w:name w:val="Strong"/>
    <w:uiPriority w:val="22"/>
    <w:qFormat/>
    <w:rsid w:val="00A71FEA"/>
    <w:rPr>
      <w:b/>
      <w:bCs/>
    </w:rPr>
  </w:style>
  <w:style w:type="paragraph" w:styleId="a5">
    <w:name w:val="Normal (Web)"/>
    <w:basedOn w:val="a"/>
    <w:uiPriority w:val="99"/>
    <w:unhideWhenUsed/>
    <w:rsid w:val="00A71FEA"/>
    <w:pPr>
      <w:spacing w:before="100" w:beforeAutospacing="1" w:after="100" w:afterAutospacing="1"/>
    </w:pPr>
  </w:style>
  <w:style w:type="character" w:styleId="a6">
    <w:name w:val="Hyperlink"/>
    <w:rsid w:val="006F52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4F32"/>
    <w:pPr>
      <w:ind w:left="720"/>
      <w:contextualSpacing/>
    </w:pPr>
  </w:style>
  <w:style w:type="character" w:styleId="a8">
    <w:name w:val="Emphasis"/>
    <w:uiPriority w:val="20"/>
    <w:qFormat/>
    <w:rsid w:val="000B0250"/>
    <w:rPr>
      <w:i/>
      <w:iCs/>
    </w:rPr>
  </w:style>
  <w:style w:type="paragraph" w:styleId="a9">
    <w:name w:val="header"/>
    <w:basedOn w:val="a"/>
    <w:link w:val="aa"/>
    <w:uiPriority w:val="99"/>
    <w:unhideWhenUsed/>
    <w:rsid w:val="00A165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65D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165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165D4"/>
    <w:rPr>
      <w:sz w:val="24"/>
      <w:szCs w:val="24"/>
    </w:rPr>
  </w:style>
  <w:style w:type="paragraph" w:styleId="ad">
    <w:name w:val="No Spacing"/>
    <w:uiPriority w:val="1"/>
    <w:qFormat/>
    <w:rsid w:val="00986C7F"/>
    <w:rPr>
      <w:sz w:val="24"/>
      <w:szCs w:val="24"/>
    </w:rPr>
  </w:style>
  <w:style w:type="paragraph" w:styleId="ae">
    <w:name w:val="Body Text"/>
    <w:basedOn w:val="a"/>
    <w:link w:val="af"/>
    <w:rsid w:val="00A9759F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A9759F"/>
    <w:rPr>
      <w:rFonts w:ascii="Arial" w:hAnsi="Arial"/>
      <w:spacing w:val="-5"/>
      <w:lang w:eastAsia="en-US"/>
    </w:rPr>
  </w:style>
  <w:style w:type="paragraph" w:customStyle="1" w:styleId="12">
    <w:name w:val="О@1новной текст с отступом 2"/>
    <w:basedOn w:val="a"/>
    <w:rsid w:val="00A9759F"/>
    <w:pPr>
      <w:ind w:firstLine="851"/>
    </w:pPr>
    <w:rPr>
      <w:i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1F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1F0C"/>
    <w:rPr>
      <w:rFonts w:ascii="Segoe UI" w:hAnsi="Segoe UI" w:cs="Segoe UI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E0F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E0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6CEE4-EA18-4F24-A6DA-C89B470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Гродненского</vt:lpstr>
    </vt:vector>
  </TitlesOfParts>
  <Company/>
  <LinksUpToDate>false</LinksUpToDate>
  <CharactersWithSpaces>11632</CharactersWithSpaces>
  <SharedDoc>false</SharedDoc>
  <HLinks>
    <vt:vector size="6" baseType="variant"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mailto:rik@ivje.gov.by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Гродненского</dc:title>
  <dc:creator>user2</dc:creator>
  <cp:lastModifiedBy>Nachideologia</cp:lastModifiedBy>
  <cp:revision>9</cp:revision>
  <cp:lastPrinted>2023-12-19T14:11:00Z</cp:lastPrinted>
  <dcterms:created xsi:type="dcterms:W3CDTF">2023-12-19T13:04:00Z</dcterms:created>
  <dcterms:modified xsi:type="dcterms:W3CDTF">2023-12-19T14:21:00Z</dcterms:modified>
</cp:coreProperties>
</file>